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AB" w:rsidRDefault="00341A5A" w:rsidP="00171402">
      <w:pPr>
        <w:ind w:left="6371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D7426E" w:rsidRPr="00A362F2">
        <w:rPr>
          <w:i/>
          <w:sz w:val="28"/>
          <w:szCs w:val="28"/>
        </w:rPr>
        <w:t xml:space="preserve">   </w:t>
      </w:r>
    </w:p>
    <w:p w:rsidR="00B2458A" w:rsidRPr="00B2458A" w:rsidRDefault="00B2458A" w:rsidP="00B2458A">
      <w:pPr>
        <w:ind w:left="5670" w:firstLine="8"/>
        <w:rPr>
          <w:rFonts w:eastAsia="Calibri" w:cs="Times New Roman"/>
          <w:sz w:val="28"/>
          <w:szCs w:val="28"/>
        </w:rPr>
      </w:pPr>
      <w:r w:rsidRPr="00B2458A">
        <w:rPr>
          <w:rFonts w:eastAsia="Calibri" w:cs="Times New Roman"/>
          <w:sz w:val="28"/>
          <w:szCs w:val="28"/>
        </w:rPr>
        <w:t>Утверждено</w:t>
      </w:r>
    </w:p>
    <w:p w:rsidR="00B2458A" w:rsidRPr="00B2458A" w:rsidRDefault="00B2458A" w:rsidP="00B2458A">
      <w:pPr>
        <w:ind w:left="5670" w:firstLine="8"/>
        <w:rPr>
          <w:rFonts w:eastAsia="Calibri" w:cs="Times New Roman"/>
          <w:sz w:val="28"/>
          <w:szCs w:val="28"/>
        </w:rPr>
      </w:pPr>
      <w:r w:rsidRPr="00B2458A">
        <w:rPr>
          <w:rFonts w:eastAsia="Calibri" w:cs="Times New Roman"/>
          <w:sz w:val="28"/>
          <w:szCs w:val="28"/>
        </w:rPr>
        <w:t xml:space="preserve">Постановлением </w:t>
      </w:r>
    </w:p>
    <w:p w:rsidR="00B2458A" w:rsidRPr="00B2458A" w:rsidRDefault="00171402" w:rsidP="00B2458A">
      <w:pPr>
        <w:ind w:left="5670" w:firstLine="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Центрального правления ВОИ от </w:t>
      </w:r>
      <w:r w:rsidR="008F44FB">
        <w:rPr>
          <w:rFonts w:eastAsia="Calibri" w:cs="Times New Roman"/>
          <w:sz w:val="28"/>
          <w:szCs w:val="28"/>
        </w:rPr>
        <w:t>10</w:t>
      </w:r>
      <w:r>
        <w:rPr>
          <w:rFonts w:eastAsia="Calibri" w:cs="Times New Roman"/>
          <w:sz w:val="28"/>
          <w:szCs w:val="28"/>
        </w:rPr>
        <w:t xml:space="preserve"> </w:t>
      </w:r>
      <w:r w:rsidR="00B2458A" w:rsidRPr="00B2458A">
        <w:rPr>
          <w:rFonts w:eastAsia="Calibri" w:cs="Times New Roman"/>
          <w:sz w:val="28"/>
          <w:szCs w:val="28"/>
        </w:rPr>
        <w:t>ноября 2017 г. №</w:t>
      </w:r>
      <w:r>
        <w:rPr>
          <w:rFonts w:eastAsia="Calibri" w:cs="Times New Roman"/>
          <w:sz w:val="28"/>
          <w:szCs w:val="28"/>
        </w:rPr>
        <w:t xml:space="preserve"> 1-8</w:t>
      </w:r>
      <w:r w:rsidR="00B2458A" w:rsidRPr="00B2458A">
        <w:rPr>
          <w:rFonts w:eastAsia="Calibri" w:cs="Times New Roman"/>
          <w:sz w:val="28"/>
          <w:szCs w:val="28"/>
        </w:rPr>
        <w:t xml:space="preserve"> </w:t>
      </w:r>
    </w:p>
    <w:p w:rsidR="00453DAB" w:rsidRDefault="00453DAB" w:rsidP="00DF5C52">
      <w:pPr>
        <w:jc w:val="center"/>
        <w:rPr>
          <w:b/>
          <w:caps/>
          <w:sz w:val="28"/>
          <w:szCs w:val="28"/>
        </w:rPr>
      </w:pPr>
    </w:p>
    <w:p w:rsidR="00453DAB" w:rsidRDefault="00453DAB" w:rsidP="00DF5C52">
      <w:pPr>
        <w:jc w:val="center"/>
        <w:rPr>
          <w:b/>
          <w:caps/>
          <w:sz w:val="28"/>
          <w:szCs w:val="28"/>
        </w:rPr>
      </w:pPr>
    </w:p>
    <w:p w:rsidR="00D7426E" w:rsidRDefault="00DF5C52" w:rsidP="001714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D7426E">
        <w:rPr>
          <w:b/>
          <w:caps/>
          <w:sz w:val="28"/>
          <w:szCs w:val="28"/>
        </w:rPr>
        <w:t>Положение</w:t>
      </w:r>
    </w:p>
    <w:p w:rsidR="00DF5C52" w:rsidRPr="00D7426E" w:rsidRDefault="00DF5C52" w:rsidP="001714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D7426E">
        <w:rPr>
          <w:b/>
          <w:caps/>
          <w:sz w:val="28"/>
          <w:szCs w:val="28"/>
        </w:rPr>
        <w:t xml:space="preserve"> о порядке проведения заочного голосования</w:t>
      </w:r>
    </w:p>
    <w:p w:rsidR="0055192A" w:rsidRPr="00D7426E" w:rsidRDefault="00DF5C52" w:rsidP="001714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D7426E">
        <w:rPr>
          <w:b/>
          <w:caps/>
          <w:sz w:val="28"/>
          <w:szCs w:val="28"/>
        </w:rPr>
        <w:t xml:space="preserve"> в коллегиальных органах организаций ВОИ</w:t>
      </w:r>
    </w:p>
    <w:p w:rsidR="00DF5C52" w:rsidRDefault="00DF5C52" w:rsidP="00171402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0330F" w:rsidRPr="0060330F" w:rsidRDefault="003F3BD7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3BD7">
        <w:rPr>
          <w:sz w:val="28"/>
          <w:szCs w:val="28"/>
        </w:rPr>
        <w:t>Положение о порядке проведения заочного голосования</w:t>
      </w:r>
      <w:r>
        <w:rPr>
          <w:sz w:val="28"/>
          <w:szCs w:val="28"/>
        </w:rPr>
        <w:t xml:space="preserve"> </w:t>
      </w:r>
      <w:r w:rsidRPr="003F3BD7">
        <w:rPr>
          <w:sz w:val="28"/>
          <w:szCs w:val="28"/>
        </w:rPr>
        <w:t>в коллегиальных органах организаций ВОИ</w:t>
      </w:r>
      <w:r>
        <w:rPr>
          <w:sz w:val="28"/>
          <w:szCs w:val="28"/>
        </w:rPr>
        <w:t xml:space="preserve"> </w:t>
      </w:r>
      <w:r w:rsidR="0060330F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 xml:space="preserve">разработано </w:t>
      </w:r>
      <w:r w:rsidRPr="003F3BD7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стать</w:t>
      </w:r>
      <w:bookmarkStart w:id="0" w:name="_GoBack"/>
      <w:bookmarkEnd w:id="0"/>
      <w:r>
        <w:rPr>
          <w:sz w:val="28"/>
          <w:szCs w:val="28"/>
        </w:rPr>
        <w:t>и 46</w:t>
      </w:r>
      <w:r w:rsidRPr="003F3BD7">
        <w:rPr>
          <w:sz w:val="28"/>
          <w:szCs w:val="28"/>
        </w:rPr>
        <w:t xml:space="preserve"> Устава ВОИ.</w:t>
      </w:r>
      <w:r w:rsidR="0060330F">
        <w:rPr>
          <w:sz w:val="28"/>
          <w:szCs w:val="28"/>
        </w:rPr>
        <w:t xml:space="preserve"> Положение </w:t>
      </w:r>
      <w:r w:rsidR="0060330F" w:rsidRPr="0060330F">
        <w:rPr>
          <w:sz w:val="28"/>
          <w:szCs w:val="28"/>
        </w:rPr>
        <w:t xml:space="preserve">утверждается и изменяется </w:t>
      </w:r>
      <w:r w:rsidR="00341A5A">
        <w:rPr>
          <w:sz w:val="28"/>
          <w:szCs w:val="28"/>
        </w:rPr>
        <w:t>Центральным п</w:t>
      </w:r>
      <w:r w:rsidR="0060330F" w:rsidRPr="0060330F">
        <w:rPr>
          <w:sz w:val="28"/>
          <w:szCs w:val="28"/>
        </w:rPr>
        <w:t>равлением ВОИ.</w:t>
      </w:r>
    </w:p>
    <w:p w:rsidR="00DF5C52" w:rsidRDefault="0060330F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5C52">
        <w:rPr>
          <w:sz w:val="28"/>
          <w:szCs w:val="28"/>
        </w:rPr>
        <w:t xml:space="preserve">В соответствии со ст. 46 Устава ВОИ </w:t>
      </w:r>
      <w:r>
        <w:rPr>
          <w:sz w:val="28"/>
          <w:szCs w:val="28"/>
        </w:rPr>
        <w:t>и настоящим Положением решения правлений, бюро,</w:t>
      </w:r>
      <w:r w:rsidR="00DF5C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F5C52">
        <w:rPr>
          <w:sz w:val="28"/>
          <w:szCs w:val="28"/>
        </w:rPr>
        <w:t xml:space="preserve">резидиумов организаций ВОИ </w:t>
      </w:r>
      <w:r w:rsidR="000530B8" w:rsidRPr="000530B8">
        <w:rPr>
          <w:sz w:val="28"/>
          <w:szCs w:val="28"/>
        </w:rPr>
        <w:t xml:space="preserve">по вопросам, отнесенным к компетенции </w:t>
      </w:r>
      <w:r w:rsidR="000530B8">
        <w:rPr>
          <w:sz w:val="28"/>
          <w:szCs w:val="28"/>
        </w:rPr>
        <w:t xml:space="preserve">соответствующего коллегиального органа, </w:t>
      </w:r>
      <w:r w:rsidR="00DF5C52">
        <w:rPr>
          <w:sz w:val="28"/>
          <w:szCs w:val="28"/>
        </w:rPr>
        <w:t xml:space="preserve">могут быть приняты без </w:t>
      </w:r>
      <w:r w:rsidR="003F3BD7">
        <w:rPr>
          <w:sz w:val="28"/>
          <w:szCs w:val="28"/>
        </w:rPr>
        <w:t xml:space="preserve">созыва заседаний путем </w:t>
      </w:r>
      <w:r w:rsidR="00DF5C52">
        <w:rPr>
          <w:sz w:val="28"/>
          <w:szCs w:val="28"/>
        </w:rPr>
        <w:t>заочного голосования (опросным путем).</w:t>
      </w:r>
    </w:p>
    <w:p w:rsidR="0060330F" w:rsidRDefault="0060330F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47A1">
        <w:rPr>
          <w:sz w:val="28"/>
          <w:szCs w:val="28"/>
        </w:rPr>
        <w:t>З</w:t>
      </w:r>
      <w:r w:rsidR="001C4820">
        <w:rPr>
          <w:sz w:val="28"/>
          <w:szCs w:val="28"/>
        </w:rPr>
        <w:t>аочно</w:t>
      </w:r>
      <w:r w:rsidR="00A947A1">
        <w:rPr>
          <w:sz w:val="28"/>
          <w:szCs w:val="28"/>
        </w:rPr>
        <w:t>е голосование</w:t>
      </w:r>
      <w:r w:rsidR="001C4820">
        <w:rPr>
          <w:sz w:val="28"/>
          <w:szCs w:val="28"/>
        </w:rPr>
        <w:t xml:space="preserve"> </w:t>
      </w:r>
      <w:r w:rsidR="00347B04">
        <w:rPr>
          <w:sz w:val="28"/>
          <w:szCs w:val="28"/>
        </w:rPr>
        <w:t>в коллегиальных органах организаций ВОИ</w:t>
      </w:r>
      <w:r w:rsidR="00A947A1">
        <w:rPr>
          <w:sz w:val="28"/>
          <w:szCs w:val="28"/>
        </w:rPr>
        <w:t xml:space="preserve"> может быть проведено по решению</w:t>
      </w:r>
      <w:r w:rsidR="001C4820">
        <w:rPr>
          <w:sz w:val="28"/>
          <w:szCs w:val="28"/>
        </w:rPr>
        <w:t>:</w:t>
      </w:r>
    </w:p>
    <w:p w:rsidR="00A947A1" w:rsidRDefault="00A671AC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A5A">
        <w:rPr>
          <w:sz w:val="28"/>
          <w:szCs w:val="28"/>
        </w:rPr>
        <w:t>Центрального п</w:t>
      </w:r>
      <w:r w:rsidR="00E67CF0">
        <w:rPr>
          <w:sz w:val="28"/>
          <w:szCs w:val="28"/>
        </w:rPr>
        <w:t xml:space="preserve">равления или </w:t>
      </w:r>
      <w:r w:rsidR="001C4820">
        <w:rPr>
          <w:sz w:val="28"/>
          <w:szCs w:val="28"/>
        </w:rPr>
        <w:t>Президиума ВОИ</w:t>
      </w:r>
      <w:r w:rsidR="00A947A1">
        <w:rPr>
          <w:sz w:val="28"/>
          <w:szCs w:val="28"/>
        </w:rPr>
        <w:t xml:space="preserve"> – о голосовании</w:t>
      </w:r>
      <w:r w:rsidR="00A947A1" w:rsidRPr="00A947A1">
        <w:rPr>
          <w:sz w:val="28"/>
          <w:szCs w:val="28"/>
        </w:rPr>
        <w:t xml:space="preserve"> </w:t>
      </w:r>
      <w:r w:rsidR="00341A5A">
        <w:rPr>
          <w:sz w:val="28"/>
          <w:szCs w:val="28"/>
        </w:rPr>
        <w:t>Центрального п</w:t>
      </w:r>
      <w:r w:rsidR="00A947A1" w:rsidRPr="00A947A1">
        <w:rPr>
          <w:sz w:val="28"/>
          <w:szCs w:val="28"/>
        </w:rPr>
        <w:t>равления ВОИ</w:t>
      </w:r>
      <w:r w:rsidR="00A947A1">
        <w:rPr>
          <w:sz w:val="28"/>
          <w:szCs w:val="28"/>
        </w:rPr>
        <w:t>;</w:t>
      </w:r>
    </w:p>
    <w:p w:rsidR="00E67CF0" w:rsidRDefault="00A947A1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911">
        <w:rPr>
          <w:sz w:val="28"/>
          <w:szCs w:val="28"/>
        </w:rPr>
        <w:t xml:space="preserve"> </w:t>
      </w:r>
      <w:r w:rsidR="00A362F2">
        <w:rPr>
          <w:sz w:val="28"/>
          <w:szCs w:val="28"/>
        </w:rPr>
        <w:t xml:space="preserve"> </w:t>
      </w:r>
      <w:r w:rsidRPr="00A947A1">
        <w:rPr>
          <w:sz w:val="28"/>
          <w:szCs w:val="28"/>
        </w:rPr>
        <w:t xml:space="preserve">Президиума или Председателя ВОИ – о голосовании </w:t>
      </w:r>
      <w:r w:rsidR="00E67CF0">
        <w:rPr>
          <w:sz w:val="28"/>
          <w:szCs w:val="28"/>
        </w:rPr>
        <w:t>Прези</w:t>
      </w:r>
      <w:r w:rsidR="00A671AC">
        <w:rPr>
          <w:sz w:val="28"/>
          <w:szCs w:val="28"/>
        </w:rPr>
        <w:t>диума</w:t>
      </w:r>
      <w:r w:rsidR="00E67CF0">
        <w:rPr>
          <w:sz w:val="28"/>
          <w:szCs w:val="28"/>
        </w:rPr>
        <w:t xml:space="preserve"> ВОИ</w:t>
      </w:r>
      <w:r>
        <w:rPr>
          <w:sz w:val="28"/>
          <w:szCs w:val="28"/>
        </w:rPr>
        <w:t xml:space="preserve">; </w:t>
      </w:r>
    </w:p>
    <w:p w:rsidR="00A947A1" w:rsidRPr="00A947A1" w:rsidRDefault="00A362F2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7A1" w:rsidRPr="00A947A1">
        <w:rPr>
          <w:sz w:val="28"/>
          <w:szCs w:val="28"/>
        </w:rPr>
        <w:t>правления или президиума региональной организации ВОИ</w:t>
      </w:r>
      <w:r w:rsidR="00BA7911">
        <w:rPr>
          <w:sz w:val="28"/>
          <w:szCs w:val="28"/>
        </w:rPr>
        <w:t xml:space="preserve"> </w:t>
      </w:r>
      <w:r w:rsidR="00BA7911" w:rsidRPr="00BA7911">
        <w:rPr>
          <w:sz w:val="28"/>
          <w:szCs w:val="28"/>
        </w:rPr>
        <w:t>– о голосовании</w:t>
      </w:r>
      <w:r w:rsidR="00BA7911">
        <w:rPr>
          <w:sz w:val="28"/>
          <w:szCs w:val="28"/>
        </w:rPr>
        <w:t xml:space="preserve"> </w:t>
      </w:r>
      <w:r w:rsidR="00BA7911" w:rsidRPr="00BA7911">
        <w:rPr>
          <w:sz w:val="28"/>
          <w:szCs w:val="28"/>
        </w:rPr>
        <w:t>правления региональной организации ВОИ</w:t>
      </w:r>
      <w:r w:rsidR="00BA7911">
        <w:rPr>
          <w:sz w:val="28"/>
          <w:szCs w:val="28"/>
        </w:rPr>
        <w:t>;</w:t>
      </w:r>
    </w:p>
    <w:p w:rsidR="00BA7911" w:rsidRDefault="00A671AC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911" w:rsidRPr="00BA7911">
        <w:rPr>
          <w:sz w:val="28"/>
          <w:szCs w:val="28"/>
        </w:rPr>
        <w:t>президиума или председателя региональной организации ВОИ – о голосовании</w:t>
      </w:r>
      <w:r w:rsidR="00BA79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7CF0">
        <w:rPr>
          <w:sz w:val="28"/>
          <w:szCs w:val="28"/>
        </w:rPr>
        <w:t>резидиум</w:t>
      </w:r>
      <w:r w:rsidR="0066181F">
        <w:rPr>
          <w:sz w:val="28"/>
          <w:szCs w:val="28"/>
        </w:rPr>
        <w:t>а</w:t>
      </w:r>
      <w:r w:rsidR="00E67CF0" w:rsidRPr="00E67CF0">
        <w:rPr>
          <w:sz w:val="28"/>
          <w:szCs w:val="28"/>
        </w:rPr>
        <w:t xml:space="preserve"> региональной организации ВОИ</w:t>
      </w:r>
      <w:r w:rsidR="00BA7911">
        <w:rPr>
          <w:sz w:val="28"/>
          <w:szCs w:val="28"/>
        </w:rPr>
        <w:t>;</w:t>
      </w:r>
      <w:r w:rsidR="00E67CF0">
        <w:rPr>
          <w:sz w:val="28"/>
          <w:szCs w:val="28"/>
        </w:rPr>
        <w:t xml:space="preserve"> </w:t>
      </w:r>
    </w:p>
    <w:p w:rsidR="00BA7911" w:rsidRDefault="00A671AC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911" w:rsidRPr="00BA7911">
        <w:rPr>
          <w:sz w:val="28"/>
          <w:szCs w:val="28"/>
        </w:rPr>
        <w:t>правления или президиума местной организации ВОИ – о голосовании</w:t>
      </w:r>
      <w:r w:rsidR="00E67C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7CF0">
        <w:rPr>
          <w:sz w:val="28"/>
          <w:szCs w:val="28"/>
        </w:rPr>
        <w:t>равлени</w:t>
      </w:r>
      <w:r w:rsidR="0066181F">
        <w:rPr>
          <w:sz w:val="28"/>
          <w:szCs w:val="28"/>
        </w:rPr>
        <w:t>я</w:t>
      </w:r>
      <w:r w:rsidR="00E67CF0">
        <w:rPr>
          <w:sz w:val="28"/>
          <w:szCs w:val="28"/>
        </w:rPr>
        <w:t xml:space="preserve"> местной организации ВОИ</w:t>
      </w:r>
      <w:r w:rsidR="00BA7911">
        <w:rPr>
          <w:sz w:val="28"/>
          <w:szCs w:val="28"/>
        </w:rPr>
        <w:t xml:space="preserve">; </w:t>
      </w:r>
      <w:r w:rsidR="00E67CF0">
        <w:rPr>
          <w:sz w:val="28"/>
          <w:szCs w:val="28"/>
        </w:rPr>
        <w:t xml:space="preserve"> </w:t>
      </w:r>
    </w:p>
    <w:p w:rsidR="00BA7911" w:rsidRDefault="00A671AC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911" w:rsidRPr="00BA7911">
        <w:rPr>
          <w:sz w:val="28"/>
          <w:szCs w:val="28"/>
        </w:rPr>
        <w:t xml:space="preserve">президиума или председателя местной организации ВОИ – о голосовании </w:t>
      </w:r>
      <w:r>
        <w:rPr>
          <w:sz w:val="28"/>
          <w:szCs w:val="28"/>
        </w:rPr>
        <w:t>п</w:t>
      </w:r>
      <w:r w:rsidR="00E67CF0" w:rsidRPr="00E67CF0">
        <w:rPr>
          <w:sz w:val="28"/>
          <w:szCs w:val="28"/>
        </w:rPr>
        <w:t>резидиум</w:t>
      </w:r>
      <w:r w:rsidR="0066181F">
        <w:rPr>
          <w:sz w:val="28"/>
          <w:szCs w:val="28"/>
        </w:rPr>
        <w:t>а</w:t>
      </w:r>
      <w:r w:rsidR="00E67CF0" w:rsidRPr="00E67CF0">
        <w:rPr>
          <w:sz w:val="28"/>
          <w:szCs w:val="28"/>
        </w:rPr>
        <w:t xml:space="preserve"> местной организации ВОИ</w:t>
      </w:r>
      <w:r w:rsidR="00BA79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671AC" w:rsidRDefault="00A671AC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911" w:rsidRPr="00BA7911">
        <w:rPr>
          <w:sz w:val="28"/>
          <w:szCs w:val="28"/>
        </w:rPr>
        <w:t xml:space="preserve">председателя местной организации ВОИ – о голосовании </w:t>
      </w:r>
      <w:r>
        <w:rPr>
          <w:sz w:val="28"/>
          <w:szCs w:val="28"/>
        </w:rPr>
        <w:t>бюро местной организации ВОИ</w:t>
      </w:r>
      <w:r w:rsidR="00BA79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6181F" w:rsidRDefault="0066181F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181F">
        <w:rPr>
          <w:sz w:val="28"/>
          <w:szCs w:val="28"/>
        </w:rPr>
        <w:t xml:space="preserve">При принятии решения о проведении заочного голосования </w:t>
      </w:r>
      <w:r>
        <w:rPr>
          <w:sz w:val="28"/>
          <w:szCs w:val="28"/>
        </w:rPr>
        <w:t>коллегиальным органом или председателем соответствующей организации ВОИ</w:t>
      </w:r>
      <w:r w:rsidRPr="0066181F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>ся</w:t>
      </w:r>
      <w:r w:rsidRPr="0066181F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а</w:t>
      </w:r>
      <w:r w:rsidRPr="0066181F">
        <w:rPr>
          <w:sz w:val="28"/>
          <w:szCs w:val="28"/>
        </w:rPr>
        <w:t xml:space="preserve"> заочного голосования, включающ</w:t>
      </w:r>
      <w:r>
        <w:rPr>
          <w:sz w:val="28"/>
          <w:szCs w:val="28"/>
        </w:rPr>
        <w:t>ая</w:t>
      </w:r>
      <w:r w:rsidRPr="0066181F">
        <w:rPr>
          <w:sz w:val="28"/>
          <w:szCs w:val="28"/>
        </w:rPr>
        <w:t xml:space="preserve"> перечень вопросов, выносимых на заочное голосование, дату окончания срока </w:t>
      </w:r>
      <w:r w:rsidRPr="0066181F">
        <w:rPr>
          <w:sz w:val="28"/>
          <w:szCs w:val="28"/>
        </w:rPr>
        <w:lastRenderedPageBreak/>
        <w:t>представле</w:t>
      </w:r>
      <w:r>
        <w:rPr>
          <w:sz w:val="28"/>
          <w:szCs w:val="28"/>
        </w:rPr>
        <w:t>ния заполненных опросных листов и</w:t>
      </w:r>
      <w:r w:rsidRPr="0066181F">
        <w:rPr>
          <w:sz w:val="28"/>
          <w:szCs w:val="28"/>
        </w:rPr>
        <w:t xml:space="preserve"> дату определения результатов заочного голосования</w:t>
      </w:r>
      <w:r>
        <w:rPr>
          <w:sz w:val="28"/>
          <w:szCs w:val="28"/>
        </w:rPr>
        <w:t>.</w:t>
      </w:r>
    </w:p>
    <w:p w:rsidR="009F6A1F" w:rsidRDefault="0066181F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181F">
        <w:rPr>
          <w:sz w:val="28"/>
          <w:szCs w:val="28"/>
        </w:rPr>
        <w:t xml:space="preserve"> </w:t>
      </w:r>
      <w:r w:rsidR="00DF57F0">
        <w:rPr>
          <w:sz w:val="28"/>
          <w:szCs w:val="28"/>
        </w:rPr>
        <w:t xml:space="preserve">На основании принятого решения председателем соответствующей организации ВОИ (или по его поручению – заместителем председателя) подписывается и направляется членам соответствующего коллегиального органа </w:t>
      </w:r>
      <w:r w:rsidR="00C04993">
        <w:rPr>
          <w:sz w:val="28"/>
          <w:szCs w:val="28"/>
        </w:rPr>
        <w:t>уведомл</w:t>
      </w:r>
      <w:r w:rsidR="00DF57F0" w:rsidRPr="00DF57F0">
        <w:rPr>
          <w:sz w:val="28"/>
          <w:szCs w:val="28"/>
        </w:rPr>
        <w:t>ение о проведении заочного голосования</w:t>
      </w:r>
      <w:r w:rsidR="00DF57F0">
        <w:rPr>
          <w:sz w:val="28"/>
          <w:szCs w:val="28"/>
        </w:rPr>
        <w:t xml:space="preserve">. </w:t>
      </w:r>
      <w:r w:rsidR="009F6A1F" w:rsidRPr="009F6A1F">
        <w:rPr>
          <w:sz w:val="28"/>
          <w:szCs w:val="28"/>
        </w:rPr>
        <w:t xml:space="preserve">Одновременно с </w:t>
      </w:r>
      <w:r w:rsidR="00C04993">
        <w:rPr>
          <w:sz w:val="28"/>
          <w:szCs w:val="28"/>
        </w:rPr>
        <w:t>уведомл</w:t>
      </w:r>
      <w:r w:rsidR="009F6A1F" w:rsidRPr="009F6A1F">
        <w:rPr>
          <w:sz w:val="28"/>
          <w:szCs w:val="28"/>
        </w:rPr>
        <w:t xml:space="preserve">ением о проведении заочного голосования </w:t>
      </w:r>
      <w:r w:rsidR="009F6A1F">
        <w:rPr>
          <w:sz w:val="28"/>
          <w:szCs w:val="28"/>
        </w:rPr>
        <w:t xml:space="preserve">членам коллегиального органа </w:t>
      </w:r>
      <w:r w:rsidR="009F6A1F" w:rsidRPr="009F6A1F">
        <w:rPr>
          <w:sz w:val="28"/>
          <w:szCs w:val="28"/>
        </w:rPr>
        <w:t xml:space="preserve">направляются </w:t>
      </w:r>
      <w:r w:rsidR="00E21FCA">
        <w:rPr>
          <w:sz w:val="28"/>
          <w:szCs w:val="28"/>
        </w:rPr>
        <w:t xml:space="preserve">по </w:t>
      </w:r>
      <w:r w:rsidR="00E21FCA" w:rsidRPr="00E21FCA">
        <w:rPr>
          <w:sz w:val="28"/>
          <w:szCs w:val="28"/>
        </w:rPr>
        <w:t xml:space="preserve">каналам электронной связи </w:t>
      </w:r>
      <w:r w:rsidR="009F6A1F" w:rsidRPr="009F6A1F">
        <w:rPr>
          <w:sz w:val="28"/>
          <w:szCs w:val="28"/>
        </w:rPr>
        <w:t xml:space="preserve">опросные листы и </w:t>
      </w:r>
      <w:r w:rsidR="009F6A1F">
        <w:rPr>
          <w:sz w:val="28"/>
          <w:szCs w:val="28"/>
        </w:rPr>
        <w:t xml:space="preserve">при необходимости – </w:t>
      </w:r>
      <w:r w:rsidR="009F6A1F" w:rsidRPr="009F6A1F">
        <w:rPr>
          <w:sz w:val="28"/>
          <w:szCs w:val="28"/>
        </w:rPr>
        <w:t>материалы по вопросам повестки заочного голосования.</w:t>
      </w:r>
    </w:p>
    <w:p w:rsidR="00E21FCA" w:rsidRPr="00E21FCA" w:rsidRDefault="00E21FCA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04993">
        <w:rPr>
          <w:sz w:val="28"/>
          <w:szCs w:val="28"/>
        </w:rPr>
        <w:t>Уведомл</w:t>
      </w:r>
      <w:r w:rsidRPr="00E21FCA">
        <w:rPr>
          <w:sz w:val="28"/>
          <w:szCs w:val="28"/>
        </w:rPr>
        <w:t xml:space="preserve">ение о проведении заочного голосования, материалы, необходимые для рассмотрения вопросов, вынесенных на заочное голосование, опросные листы по вопросам повестки дня направляются членам </w:t>
      </w:r>
      <w:r>
        <w:rPr>
          <w:sz w:val="28"/>
          <w:szCs w:val="28"/>
        </w:rPr>
        <w:t xml:space="preserve">коллегиального органа, как правило, </w:t>
      </w:r>
      <w:r w:rsidRPr="00E21FCA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 xml:space="preserve">пять календарных </w:t>
      </w:r>
      <w:r w:rsidRPr="00E21FCA">
        <w:rPr>
          <w:sz w:val="28"/>
          <w:szCs w:val="28"/>
        </w:rPr>
        <w:t>дней до окончания срока представления заполненных опросных листов и определения результатов заочного голосования.</w:t>
      </w:r>
    </w:p>
    <w:p w:rsidR="00E21FCA" w:rsidRDefault="00E21FCA" w:rsidP="00171402">
      <w:pPr>
        <w:spacing w:line="276" w:lineRule="auto"/>
        <w:ind w:firstLine="567"/>
        <w:rPr>
          <w:sz w:val="28"/>
          <w:szCs w:val="28"/>
        </w:rPr>
      </w:pPr>
      <w:r w:rsidRPr="00E21FCA">
        <w:rPr>
          <w:sz w:val="28"/>
          <w:szCs w:val="28"/>
        </w:rPr>
        <w:t xml:space="preserve">В исключительных случаях </w:t>
      </w:r>
      <w:r w:rsidR="00C04993">
        <w:rPr>
          <w:sz w:val="28"/>
          <w:szCs w:val="28"/>
        </w:rPr>
        <w:t>уведомл</w:t>
      </w:r>
      <w:r w:rsidRPr="00E21FCA">
        <w:rPr>
          <w:sz w:val="28"/>
          <w:szCs w:val="28"/>
        </w:rPr>
        <w:t xml:space="preserve">ение о проведении заочного голосования, прилагаемые к нему материалы и опросные листы могут быть направлены членам </w:t>
      </w:r>
      <w:r>
        <w:rPr>
          <w:sz w:val="28"/>
          <w:szCs w:val="28"/>
        </w:rPr>
        <w:t xml:space="preserve">коллегиального органа </w:t>
      </w:r>
      <w:r w:rsidRPr="00E21FCA">
        <w:rPr>
          <w:sz w:val="28"/>
          <w:szCs w:val="28"/>
        </w:rPr>
        <w:t>за один рабочий день до окончания срока представления заполненных опросных листов и определения результатов заочного голосования.</w:t>
      </w:r>
    </w:p>
    <w:p w:rsidR="00347B04" w:rsidRPr="00347B04" w:rsidRDefault="00593D82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</w:t>
      </w:r>
      <w:r w:rsidR="00347B04">
        <w:rPr>
          <w:sz w:val="28"/>
          <w:szCs w:val="28"/>
        </w:rPr>
        <w:t xml:space="preserve"> </w:t>
      </w:r>
      <w:r w:rsidR="00347B04" w:rsidRPr="00347B04">
        <w:rPr>
          <w:sz w:val="28"/>
          <w:szCs w:val="28"/>
        </w:rPr>
        <w:t xml:space="preserve">По каждому вопросу, выносимому на заочное голосование, составляется отдельный опросный лист, который </w:t>
      </w:r>
      <w:r w:rsidR="00ED4208">
        <w:rPr>
          <w:sz w:val="28"/>
          <w:szCs w:val="28"/>
        </w:rPr>
        <w:t xml:space="preserve">должен </w:t>
      </w:r>
      <w:r w:rsidR="00347B04" w:rsidRPr="00347B04">
        <w:rPr>
          <w:sz w:val="28"/>
          <w:szCs w:val="28"/>
        </w:rPr>
        <w:t>содерж</w:t>
      </w:r>
      <w:r w:rsidR="00ED4208">
        <w:rPr>
          <w:sz w:val="28"/>
          <w:szCs w:val="28"/>
        </w:rPr>
        <w:t>ать</w:t>
      </w:r>
      <w:r w:rsidR="00347B04" w:rsidRPr="00347B04">
        <w:rPr>
          <w:sz w:val="28"/>
          <w:szCs w:val="28"/>
        </w:rPr>
        <w:t>:</w:t>
      </w:r>
    </w:p>
    <w:p w:rsidR="00347B04" w:rsidRPr="00347B04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 xml:space="preserve">- </w:t>
      </w:r>
      <w:r w:rsidR="00ED4208">
        <w:rPr>
          <w:sz w:val="28"/>
          <w:szCs w:val="28"/>
        </w:rPr>
        <w:t xml:space="preserve">  </w:t>
      </w:r>
      <w:r w:rsidRPr="00347B04">
        <w:rPr>
          <w:sz w:val="28"/>
          <w:szCs w:val="28"/>
        </w:rPr>
        <w:t xml:space="preserve">формулировку вопроса, вынесенного на </w:t>
      </w:r>
      <w:r w:rsidR="00ED4208">
        <w:rPr>
          <w:sz w:val="28"/>
          <w:szCs w:val="28"/>
        </w:rPr>
        <w:t>рассмотрение</w:t>
      </w:r>
      <w:r w:rsidR="00500843">
        <w:rPr>
          <w:sz w:val="28"/>
          <w:szCs w:val="28"/>
        </w:rPr>
        <w:t xml:space="preserve"> коллегиального органа</w:t>
      </w:r>
      <w:r w:rsidR="00ED4208">
        <w:rPr>
          <w:sz w:val="28"/>
          <w:szCs w:val="28"/>
        </w:rPr>
        <w:t>;</w:t>
      </w:r>
    </w:p>
    <w:p w:rsidR="00347B04" w:rsidRPr="00347B04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>-   формулировку проекта решения, поставленного на голосование;</w:t>
      </w:r>
    </w:p>
    <w:p w:rsidR="00347B04" w:rsidRPr="00347B04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>-   варианты голосования ("за", "против", "воздержался");</w:t>
      </w:r>
    </w:p>
    <w:p w:rsidR="00347B04" w:rsidRPr="00347B04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 xml:space="preserve">-   пояснения по заполнению опросного листа; </w:t>
      </w:r>
    </w:p>
    <w:p w:rsidR="00E56A7A" w:rsidRPr="00E56A7A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>-   дату окончания срока предоставления заполненного опросного листа</w:t>
      </w:r>
      <w:r w:rsidR="00E56A7A">
        <w:rPr>
          <w:sz w:val="28"/>
          <w:szCs w:val="28"/>
        </w:rPr>
        <w:t xml:space="preserve"> </w:t>
      </w:r>
      <w:r w:rsidR="00E56A7A" w:rsidRPr="00E56A7A">
        <w:rPr>
          <w:sz w:val="28"/>
          <w:szCs w:val="28"/>
        </w:rPr>
        <w:t>и определения результатов заочного голосования;</w:t>
      </w:r>
    </w:p>
    <w:p w:rsidR="00347B04" w:rsidRPr="00347B04" w:rsidRDefault="003A7FB0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 информацию о номере факса,</w:t>
      </w:r>
      <w:r w:rsidR="00347B04" w:rsidRPr="00347B04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и почтовом </w:t>
      </w:r>
      <w:r w:rsidR="00347B04" w:rsidRPr="00347B04">
        <w:rPr>
          <w:sz w:val="28"/>
          <w:szCs w:val="28"/>
        </w:rPr>
        <w:t>адрес</w:t>
      </w:r>
      <w:r>
        <w:rPr>
          <w:sz w:val="28"/>
          <w:szCs w:val="28"/>
        </w:rPr>
        <w:t>ах</w:t>
      </w:r>
      <w:r w:rsidR="00347B04" w:rsidRPr="00347B04">
        <w:rPr>
          <w:sz w:val="28"/>
          <w:szCs w:val="28"/>
        </w:rPr>
        <w:t xml:space="preserve">, по которым следует направлять заполненные листы; </w:t>
      </w:r>
    </w:p>
    <w:p w:rsidR="00347B04" w:rsidRDefault="00347B04" w:rsidP="00171402">
      <w:pPr>
        <w:spacing w:line="276" w:lineRule="auto"/>
        <w:ind w:firstLine="567"/>
        <w:rPr>
          <w:sz w:val="28"/>
          <w:szCs w:val="28"/>
        </w:rPr>
      </w:pPr>
      <w:r w:rsidRPr="00347B04">
        <w:rPr>
          <w:sz w:val="28"/>
          <w:szCs w:val="28"/>
        </w:rPr>
        <w:t xml:space="preserve">-  предупредительную запись о том, что опросный лист без подписи члена </w:t>
      </w:r>
      <w:r w:rsidR="00ED4208">
        <w:rPr>
          <w:sz w:val="28"/>
          <w:szCs w:val="28"/>
        </w:rPr>
        <w:t xml:space="preserve">коллегиального органа </w:t>
      </w:r>
      <w:r w:rsidRPr="00347B04">
        <w:rPr>
          <w:sz w:val="28"/>
          <w:szCs w:val="28"/>
        </w:rPr>
        <w:t xml:space="preserve">является недействительным. </w:t>
      </w:r>
    </w:p>
    <w:p w:rsidR="00113843" w:rsidRDefault="00E56A7A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</w:t>
      </w:r>
      <w:r w:rsidR="00113843">
        <w:rPr>
          <w:sz w:val="28"/>
          <w:szCs w:val="28"/>
        </w:rPr>
        <w:t xml:space="preserve"> </w:t>
      </w:r>
      <w:r w:rsidR="00113843" w:rsidRPr="00113843">
        <w:rPr>
          <w:sz w:val="28"/>
          <w:szCs w:val="28"/>
        </w:rPr>
        <w:t xml:space="preserve">Заполненные опросные листы, подписанные лично членами </w:t>
      </w:r>
      <w:r w:rsidR="00113843">
        <w:rPr>
          <w:sz w:val="28"/>
          <w:szCs w:val="28"/>
        </w:rPr>
        <w:t>коллегиального орган</w:t>
      </w:r>
      <w:r w:rsidR="00113843" w:rsidRPr="00113843">
        <w:rPr>
          <w:sz w:val="28"/>
          <w:szCs w:val="28"/>
        </w:rPr>
        <w:t xml:space="preserve">а, </w:t>
      </w:r>
      <w:r w:rsidR="00A2231C" w:rsidRPr="00A2231C">
        <w:rPr>
          <w:sz w:val="28"/>
          <w:szCs w:val="28"/>
        </w:rPr>
        <w:t>направляются</w:t>
      </w:r>
      <w:r w:rsidR="00C447E8">
        <w:rPr>
          <w:sz w:val="28"/>
          <w:szCs w:val="28"/>
        </w:rPr>
        <w:t xml:space="preserve"> </w:t>
      </w:r>
      <w:r w:rsidR="00C447E8" w:rsidRPr="00C447E8">
        <w:rPr>
          <w:bCs/>
          <w:sz w:val="28"/>
          <w:szCs w:val="28"/>
        </w:rPr>
        <w:t>по оперативным каналам связи, обеспечивающим передачу копий документов (электронной почтой или факсом). Оригинал заполненного опросного листа направляется почтовым отправлением</w:t>
      </w:r>
      <w:r w:rsidR="00C447E8">
        <w:rPr>
          <w:bCs/>
          <w:sz w:val="28"/>
          <w:szCs w:val="28"/>
        </w:rPr>
        <w:t xml:space="preserve"> или к</w:t>
      </w:r>
      <w:r w:rsidR="003A7FB0">
        <w:rPr>
          <w:sz w:val="28"/>
          <w:szCs w:val="28"/>
        </w:rPr>
        <w:t>урьерской связ</w:t>
      </w:r>
      <w:r w:rsidR="00C447E8">
        <w:rPr>
          <w:sz w:val="28"/>
          <w:szCs w:val="28"/>
        </w:rPr>
        <w:t>ью.</w:t>
      </w:r>
    </w:p>
    <w:p w:rsidR="00113843" w:rsidRPr="00113843" w:rsidRDefault="0093363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 </w:t>
      </w:r>
      <w:r w:rsidR="00113843" w:rsidRPr="00113843">
        <w:rPr>
          <w:sz w:val="28"/>
          <w:szCs w:val="28"/>
        </w:rPr>
        <w:t>Опросный лист учитывается при определении кворума и при подсчете голосов по вопросу повестки дня при соблюдении всех ниже перечисленных условий:</w:t>
      </w:r>
    </w:p>
    <w:p w:rsidR="00113843" w:rsidRPr="00113843" w:rsidRDefault="0093363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843" w:rsidRPr="00113843">
        <w:rPr>
          <w:sz w:val="28"/>
          <w:szCs w:val="28"/>
        </w:rPr>
        <w:t>опросный лист поступил в срок, указанный в опросном листе;</w:t>
      </w:r>
    </w:p>
    <w:p w:rsidR="00113843" w:rsidRPr="00113843" w:rsidRDefault="0093363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843" w:rsidRPr="00113843">
        <w:rPr>
          <w:sz w:val="28"/>
          <w:szCs w:val="28"/>
        </w:rPr>
        <w:t xml:space="preserve">членом </w:t>
      </w:r>
      <w:r w:rsidRPr="00933633">
        <w:rPr>
          <w:sz w:val="28"/>
          <w:szCs w:val="28"/>
        </w:rPr>
        <w:t xml:space="preserve">коллегиального органа </w:t>
      </w:r>
      <w:r w:rsidR="00113843" w:rsidRPr="00113843">
        <w:rPr>
          <w:sz w:val="28"/>
          <w:szCs w:val="28"/>
        </w:rPr>
        <w:t>в опросном листе отмечен только один из возможных вариантов голосования;</w:t>
      </w:r>
    </w:p>
    <w:p w:rsidR="00113843" w:rsidRDefault="0093363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843" w:rsidRPr="00113843">
        <w:rPr>
          <w:sz w:val="28"/>
          <w:szCs w:val="28"/>
        </w:rPr>
        <w:t>опросный лист подписан лично членом</w:t>
      </w:r>
      <w:r>
        <w:rPr>
          <w:sz w:val="28"/>
          <w:szCs w:val="28"/>
        </w:rPr>
        <w:t xml:space="preserve"> коллегиального органа</w:t>
      </w:r>
      <w:r w:rsidR="00113843" w:rsidRPr="00113843">
        <w:rPr>
          <w:sz w:val="28"/>
          <w:szCs w:val="28"/>
        </w:rPr>
        <w:t>.</w:t>
      </w:r>
    </w:p>
    <w:p w:rsidR="00113843" w:rsidRPr="00113843" w:rsidRDefault="0093363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42A17">
        <w:rPr>
          <w:sz w:val="28"/>
          <w:szCs w:val="28"/>
        </w:rPr>
        <w:t>Заочное г</w:t>
      </w:r>
      <w:r w:rsidR="00942A17" w:rsidRPr="00942A17">
        <w:rPr>
          <w:sz w:val="28"/>
          <w:szCs w:val="28"/>
        </w:rPr>
        <w:t xml:space="preserve">олосование считается состоявшимся, если не менее половины членов </w:t>
      </w:r>
      <w:r w:rsidR="00942A17">
        <w:rPr>
          <w:sz w:val="28"/>
          <w:szCs w:val="28"/>
        </w:rPr>
        <w:t xml:space="preserve">коллегиального органа </w:t>
      </w:r>
      <w:r w:rsidR="007B3448">
        <w:rPr>
          <w:sz w:val="28"/>
          <w:szCs w:val="28"/>
        </w:rPr>
        <w:t xml:space="preserve">направили </w:t>
      </w:r>
      <w:r w:rsidR="00942A17" w:rsidRPr="00942A17">
        <w:rPr>
          <w:sz w:val="28"/>
          <w:szCs w:val="28"/>
        </w:rPr>
        <w:t xml:space="preserve">в установленный </w:t>
      </w:r>
      <w:r w:rsidR="00500843">
        <w:rPr>
          <w:sz w:val="28"/>
          <w:szCs w:val="28"/>
        </w:rPr>
        <w:t xml:space="preserve">срок </w:t>
      </w:r>
      <w:r w:rsidR="007B3448">
        <w:rPr>
          <w:sz w:val="28"/>
          <w:szCs w:val="28"/>
        </w:rPr>
        <w:t>надлежащим образом заполненные опросные листы.</w:t>
      </w:r>
    </w:p>
    <w:p w:rsidR="00A2231C" w:rsidRDefault="007B3448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2231C" w:rsidRPr="00A2231C">
        <w:rPr>
          <w:sz w:val="28"/>
          <w:szCs w:val="28"/>
        </w:rPr>
        <w:t xml:space="preserve">При определении результатов заочного голосования </w:t>
      </w:r>
      <w:r w:rsidR="00500843">
        <w:rPr>
          <w:sz w:val="28"/>
          <w:szCs w:val="28"/>
        </w:rPr>
        <w:t>у</w:t>
      </w:r>
      <w:r w:rsidR="00A2231C" w:rsidRPr="00A2231C">
        <w:rPr>
          <w:sz w:val="28"/>
          <w:szCs w:val="28"/>
        </w:rPr>
        <w:t>читываются голоса по тем вопросам, по которым в</w:t>
      </w:r>
      <w:r>
        <w:rPr>
          <w:sz w:val="28"/>
          <w:szCs w:val="28"/>
        </w:rPr>
        <w:t xml:space="preserve"> опросном листе отмечен только один</w:t>
      </w:r>
      <w:r w:rsidR="00A2231C" w:rsidRPr="00A2231C">
        <w:rPr>
          <w:sz w:val="28"/>
          <w:szCs w:val="28"/>
        </w:rPr>
        <w:t xml:space="preserve"> из возможных вариантов голосования. Опросные листы, заполненные с нарушением указанного требования, признаются недействительными и не учитываются при опре</w:t>
      </w:r>
      <w:r>
        <w:rPr>
          <w:sz w:val="28"/>
          <w:szCs w:val="28"/>
        </w:rPr>
        <w:t xml:space="preserve">делении результатов голосования по </w:t>
      </w:r>
      <w:r w:rsidRPr="007B3448">
        <w:rPr>
          <w:sz w:val="28"/>
          <w:szCs w:val="28"/>
        </w:rPr>
        <w:t>соответствующему вопросу</w:t>
      </w:r>
      <w:r>
        <w:rPr>
          <w:sz w:val="28"/>
          <w:szCs w:val="28"/>
        </w:rPr>
        <w:t>.</w:t>
      </w:r>
    </w:p>
    <w:p w:rsidR="009C1836" w:rsidRDefault="007B3448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B4F59">
        <w:rPr>
          <w:sz w:val="28"/>
          <w:szCs w:val="28"/>
        </w:rPr>
        <w:t>Решение</w:t>
      </w:r>
      <w:r w:rsidRPr="007B3448">
        <w:rPr>
          <w:sz w:val="28"/>
          <w:szCs w:val="28"/>
        </w:rPr>
        <w:t xml:space="preserve"> пу</w:t>
      </w:r>
      <w:r w:rsidR="00EB4F59">
        <w:rPr>
          <w:sz w:val="28"/>
          <w:szCs w:val="28"/>
        </w:rPr>
        <w:t>тем заочного голосования принимае</w:t>
      </w:r>
      <w:r w:rsidRPr="007B3448">
        <w:rPr>
          <w:sz w:val="28"/>
          <w:szCs w:val="28"/>
        </w:rPr>
        <w:t xml:space="preserve">тся большинством голосов от общего числа лиц, участвующих в голосовании. При равенстве голосов лиц, участвующих в голосовании, </w:t>
      </w:r>
      <w:r w:rsidR="00341A5A" w:rsidRPr="0076022D">
        <w:rPr>
          <w:sz w:val="28"/>
          <w:szCs w:val="28"/>
        </w:rPr>
        <w:t xml:space="preserve">принимается решение, за которое </w:t>
      </w:r>
      <w:r w:rsidRPr="0076022D">
        <w:rPr>
          <w:sz w:val="28"/>
          <w:szCs w:val="28"/>
        </w:rPr>
        <w:t>голос</w:t>
      </w:r>
      <w:r w:rsidR="00341A5A" w:rsidRPr="0076022D">
        <w:rPr>
          <w:sz w:val="28"/>
          <w:szCs w:val="28"/>
        </w:rPr>
        <w:t>овал</w:t>
      </w:r>
      <w:r w:rsidRPr="0076022D">
        <w:rPr>
          <w:sz w:val="28"/>
          <w:szCs w:val="28"/>
        </w:rPr>
        <w:t xml:space="preserve"> председател</w:t>
      </w:r>
      <w:r w:rsidR="00341A5A" w:rsidRPr="0076022D">
        <w:rPr>
          <w:sz w:val="28"/>
          <w:szCs w:val="28"/>
        </w:rPr>
        <w:t>ь</w:t>
      </w:r>
      <w:r w:rsidRPr="0076022D">
        <w:rPr>
          <w:sz w:val="28"/>
          <w:szCs w:val="28"/>
        </w:rPr>
        <w:t xml:space="preserve"> соответствующей организации ВОИ</w:t>
      </w:r>
      <w:r w:rsidR="00341A5A" w:rsidRPr="0076022D">
        <w:rPr>
          <w:sz w:val="28"/>
          <w:szCs w:val="28"/>
        </w:rPr>
        <w:t>.</w:t>
      </w:r>
      <w:r w:rsidR="00341A5A" w:rsidRPr="00365795">
        <w:rPr>
          <w:color w:val="FF0000"/>
          <w:sz w:val="28"/>
          <w:szCs w:val="28"/>
        </w:rPr>
        <w:t xml:space="preserve"> </w:t>
      </w:r>
      <w:r w:rsidR="009C1836" w:rsidRPr="009C1836">
        <w:rPr>
          <w:sz w:val="28"/>
          <w:szCs w:val="28"/>
        </w:rPr>
        <w:t>В случае</w:t>
      </w:r>
      <w:r w:rsidR="009C1836">
        <w:rPr>
          <w:sz w:val="28"/>
          <w:szCs w:val="28"/>
        </w:rPr>
        <w:t>,</w:t>
      </w:r>
      <w:r w:rsidR="009C1836" w:rsidRPr="009C1836">
        <w:rPr>
          <w:sz w:val="28"/>
          <w:szCs w:val="28"/>
        </w:rPr>
        <w:t xml:space="preserve"> если при равенстве голосов </w:t>
      </w:r>
      <w:r w:rsidR="009C1836">
        <w:rPr>
          <w:sz w:val="28"/>
          <w:szCs w:val="28"/>
        </w:rPr>
        <w:t xml:space="preserve">председателем организации </w:t>
      </w:r>
      <w:r w:rsidR="00C04993">
        <w:rPr>
          <w:sz w:val="28"/>
          <w:szCs w:val="28"/>
        </w:rPr>
        <w:t xml:space="preserve">в опросном листе </w:t>
      </w:r>
      <w:r w:rsidR="009C1836">
        <w:rPr>
          <w:sz w:val="28"/>
          <w:szCs w:val="28"/>
        </w:rPr>
        <w:t>избран вариант голосования «воздержался»,</w:t>
      </w:r>
      <w:r w:rsidR="009C1836" w:rsidRPr="009C1836">
        <w:rPr>
          <w:sz w:val="28"/>
          <w:szCs w:val="28"/>
        </w:rPr>
        <w:t xml:space="preserve"> решение считается не принятым.</w:t>
      </w:r>
    </w:p>
    <w:p w:rsidR="00C04993" w:rsidRDefault="00C04993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04993">
        <w:rPr>
          <w:sz w:val="28"/>
          <w:szCs w:val="28"/>
        </w:rPr>
        <w:t xml:space="preserve">Датой принятия </w:t>
      </w:r>
      <w:r>
        <w:rPr>
          <w:sz w:val="28"/>
          <w:szCs w:val="28"/>
        </w:rPr>
        <w:t xml:space="preserve">коллегиальным органом </w:t>
      </w:r>
      <w:r w:rsidR="00500843">
        <w:rPr>
          <w:sz w:val="28"/>
          <w:szCs w:val="28"/>
        </w:rPr>
        <w:t xml:space="preserve">решения при проведении заочного </w:t>
      </w:r>
      <w:r w:rsidRPr="00C04993">
        <w:rPr>
          <w:sz w:val="28"/>
          <w:szCs w:val="28"/>
        </w:rPr>
        <w:t xml:space="preserve">голосования является день окончания установленного срока предоставления </w:t>
      </w:r>
      <w:r>
        <w:rPr>
          <w:sz w:val="28"/>
          <w:szCs w:val="28"/>
        </w:rPr>
        <w:t xml:space="preserve">опросных </w:t>
      </w:r>
      <w:r w:rsidRPr="00C04993">
        <w:rPr>
          <w:sz w:val="28"/>
          <w:szCs w:val="28"/>
        </w:rPr>
        <w:t>листов</w:t>
      </w:r>
      <w:r>
        <w:rPr>
          <w:sz w:val="28"/>
          <w:szCs w:val="28"/>
        </w:rPr>
        <w:t>.</w:t>
      </w:r>
    </w:p>
    <w:p w:rsidR="009C1836" w:rsidRPr="009C1836" w:rsidRDefault="00EF5518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14. В протоколе об итогах</w:t>
      </w:r>
      <w:r w:rsidR="009C1836" w:rsidRPr="009C1836">
        <w:rPr>
          <w:sz w:val="28"/>
          <w:szCs w:val="28"/>
        </w:rPr>
        <w:t xml:space="preserve"> заочного голосования, указываются:</w:t>
      </w:r>
    </w:p>
    <w:p w:rsidR="00EF5518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518" w:rsidRPr="00EF5518">
        <w:rPr>
          <w:sz w:val="28"/>
          <w:szCs w:val="28"/>
        </w:rPr>
        <w:t>дата, время и место подведения итогов голосования</w:t>
      </w:r>
      <w:r w:rsidR="00DD08EF">
        <w:rPr>
          <w:sz w:val="28"/>
          <w:szCs w:val="28"/>
        </w:rPr>
        <w:t>;</w:t>
      </w:r>
    </w:p>
    <w:p w:rsid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9C1836" w:rsidRPr="009C1836">
        <w:rPr>
          <w:sz w:val="28"/>
          <w:szCs w:val="28"/>
        </w:rPr>
        <w:t xml:space="preserve"> </w:t>
      </w:r>
      <w:r w:rsidR="00D7426E">
        <w:rPr>
          <w:sz w:val="28"/>
          <w:szCs w:val="28"/>
        </w:rPr>
        <w:t xml:space="preserve"> </w:t>
      </w:r>
      <w:r w:rsidR="009C1836" w:rsidRPr="009C1836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составления </w:t>
      </w:r>
      <w:r w:rsidR="009C1836" w:rsidRPr="009C1836">
        <w:rPr>
          <w:sz w:val="28"/>
          <w:szCs w:val="28"/>
        </w:rPr>
        <w:t>и номер протокола;</w:t>
      </w:r>
    </w:p>
    <w:p w:rsidR="007506FB" w:rsidRP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6FB">
        <w:rPr>
          <w:sz w:val="28"/>
          <w:szCs w:val="28"/>
        </w:rPr>
        <w:t xml:space="preserve">информация о своевременно направленных в адрес членов </w:t>
      </w:r>
      <w:r>
        <w:rPr>
          <w:sz w:val="28"/>
          <w:szCs w:val="28"/>
        </w:rPr>
        <w:t xml:space="preserve">коллегиального органа </w:t>
      </w:r>
      <w:r w:rsidRPr="007506FB">
        <w:rPr>
          <w:sz w:val="28"/>
          <w:szCs w:val="28"/>
        </w:rPr>
        <w:t>письмах-</w:t>
      </w:r>
      <w:r>
        <w:rPr>
          <w:sz w:val="28"/>
          <w:szCs w:val="28"/>
        </w:rPr>
        <w:t>уведомле</w:t>
      </w:r>
      <w:r w:rsidRPr="007506FB">
        <w:rPr>
          <w:sz w:val="28"/>
          <w:szCs w:val="28"/>
        </w:rPr>
        <w:t>ниях о проведени</w:t>
      </w:r>
      <w:r>
        <w:rPr>
          <w:sz w:val="28"/>
          <w:szCs w:val="28"/>
        </w:rPr>
        <w:t xml:space="preserve">и заочного голосования и </w:t>
      </w:r>
      <w:r w:rsidRPr="007506FB">
        <w:rPr>
          <w:sz w:val="28"/>
          <w:szCs w:val="28"/>
        </w:rPr>
        <w:t>опросных листах для голосования;</w:t>
      </w:r>
    </w:p>
    <w:p w:rsidR="007506FB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6FB">
        <w:rPr>
          <w:sz w:val="28"/>
          <w:szCs w:val="28"/>
        </w:rPr>
        <w:t xml:space="preserve">общее число членов </w:t>
      </w:r>
      <w:r>
        <w:rPr>
          <w:sz w:val="28"/>
          <w:szCs w:val="28"/>
        </w:rPr>
        <w:t xml:space="preserve">коллегиального органа; </w:t>
      </w:r>
      <w:r w:rsidRPr="007506FB">
        <w:rPr>
          <w:sz w:val="28"/>
          <w:szCs w:val="28"/>
        </w:rPr>
        <w:t>количество опросных листов, признанных действительными;</w:t>
      </w:r>
    </w:p>
    <w:p w:rsidR="009C1836" w:rsidRP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список тех </w:t>
      </w:r>
      <w:r w:rsidR="009C1836" w:rsidRPr="009C1836">
        <w:rPr>
          <w:sz w:val="28"/>
          <w:szCs w:val="28"/>
        </w:rPr>
        <w:t>членов</w:t>
      </w:r>
      <w:r w:rsidR="00DD08EF">
        <w:rPr>
          <w:sz w:val="28"/>
          <w:szCs w:val="28"/>
        </w:rPr>
        <w:t xml:space="preserve"> коллегиального органа</w:t>
      </w:r>
      <w:r w:rsidR="009C1836" w:rsidRPr="009C18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чьи </w:t>
      </w:r>
      <w:r w:rsidR="009C1836" w:rsidRPr="009C1836">
        <w:rPr>
          <w:sz w:val="28"/>
          <w:szCs w:val="28"/>
        </w:rPr>
        <w:t xml:space="preserve">опросные листы </w:t>
      </w:r>
      <w:r>
        <w:rPr>
          <w:sz w:val="28"/>
          <w:szCs w:val="28"/>
        </w:rPr>
        <w:t>учтены при принятии решения и тех, о</w:t>
      </w:r>
      <w:r w:rsidR="009C1836" w:rsidRPr="009C1836">
        <w:rPr>
          <w:sz w:val="28"/>
          <w:szCs w:val="28"/>
        </w:rPr>
        <w:t>просные листы которых признаны недействительными;</w:t>
      </w:r>
    </w:p>
    <w:p w:rsidR="009C1836" w:rsidRP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836" w:rsidRPr="009C1836">
        <w:rPr>
          <w:sz w:val="28"/>
          <w:szCs w:val="28"/>
        </w:rPr>
        <w:t xml:space="preserve">вопросы, поставленные на голосование, и </w:t>
      </w:r>
      <w:r w:rsidR="00DD08EF">
        <w:rPr>
          <w:sz w:val="28"/>
          <w:szCs w:val="28"/>
        </w:rPr>
        <w:t xml:space="preserve">итоги </w:t>
      </w:r>
      <w:r w:rsidR="009C1836" w:rsidRPr="009C1836">
        <w:rPr>
          <w:sz w:val="28"/>
          <w:szCs w:val="28"/>
        </w:rPr>
        <w:t>голосования по ним;</w:t>
      </w:r>
    </w:p>
    <w:p w:rsid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836" w:rsidRPr="009C1836">
        <w:rPr>
          <w:sz w:val="28"/>
          <w:szCs w:val="28"/>
        </w:rPr>
        <w:t>решен</w:t>
      </w:r>
      <w:r>
        <w:rPr>
          <w:sz w:val="28"/>
          <w:szCs w:val="28"/>
        </w:rPr>
        <w:t>ия, принятые по каждому вопросу;</w:t>
      </w:r>
    </w:p>
    <w:p w:rsidR="007506FB" w:rsidRPr="009C1836" w:rsidRDefault="007506FB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6FB">
        <w:rPr>
          <w:sz w:val="28"/>
          <w:szCs w:val="28"/>
        </w:rPr>
        <w:t>сведения о лицах, проводивших подсчет голосов.</w:t>
      </w:r>
    </w:p>
    <w:p w:rsidR="009C1836" w:rsidRDefault="00DD08EF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9C1836" w:rsidRPr="009C1836">
        <w:rPr>
          <w:sz w:val="28"/>
          <w:szCs w:val="28"/>
        </w:rPr>
        <w:t>. Заполненные опросные листы прилагаются к протоколу</w:t>
      </w:r>
      <w:r w:rsidR="005B4165">
        <w:rPr>
          <w:sz w:val="28"/>
          <w:szCs w:val="28"/>
        </w:rPr>
        <w:t>,</w:t>
      </w:r>
      <w:r w:rsidR="009C1836" w:rsidRPr="009C1836">
        <w:rPr>
          <w:sz w:val="28"/>
          <w:szCs w:val="28"/>
        </w:rPr>
        <w:t xml:space="preserve"> составленному по результатам заочного голосования, и являются его неотъемлемой частью.</w:t>
      </w:r>
      <w:r w:rsidR="005B4165">
        <w:rPr>
          <w:sz w:val="28"/>
          <w:szCs w:val="28"/>
        </w:rPr>
        <w:t xml:space="preserve"> </w:t>
      </w:r>
      <w:r w:rsidR="00134D3D">
        <w:rPr>
          <w:sz w:val="28"/>
          <w:szCs w:val="28"/>
        </w:rPr>
        <w:t xml:space="preserve">К протоколу также прилагаются </w:t>
      </w:r>
      <w:r w:rsidR="00D7426E">
        <w:rPr>
          <w:sz w:val="28"/>
          <w:szCs w:val="28"/>
        </w:rPr>
        <w:t xml:space="preserve">письмо-уведомление о проведении заочного голосования и </w:t>
      </w:r>
      <w:r w:rsidR="00134D3D">
        <w:rPr>
          <w:sz w:val="28"/>
          <w:szCs w:val="28"/>
        </w:rPr>
        <w:t>материалы по вопросам повестки дня, которые направлялись членам коллегиального органа.</w:t>
      </w:r>
    </w:p>
    <w:p w:rsidR="00134D3D" w:rsidRDefault="005B4165" w:rsidP="0017140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B4165">
        <w:rPr>
          <w:sz w:val="28"/>
          <w:szCs w:val="28"/>
        </w:rPr>
        <w:t xml:space="preserve">Протокол об итогах заочного голосования подписывается председателем </w:t>
      </w:r>
      <w:r>
        <w:rPr>
          <w:sz w:val="28"/>
          <w:szCs w:val="28"/>
        </w:rPr>
        <w:t xml:space="preserve">организации ВОИ </w:t>
      </w:r>
      <w:r w:rsidRPr="005B4165">
        <w:rPr>
          <w:sz w:val="28"/>
          <w:szCs w:val="28"/>
        </w:rPr>
        <w:t xml:space="preserve">и </w:t>
      </w:r>
      <w:r>
        <w:rPr>
          <w:sz w:val="28"/>
          <w:szCs w:val="28"/>
        </w:rPr>
        <w:t>секретарем соответствующего коллегиального органа</w:t>
      </w:r>
      <w:r w:rsidR="00134D3D">
        <w:rPr>
          <w:sz w:val="28"/>
          <w:szCs w:val="28"/>
        </w:rPr>
        <w:t>, как правило,</w:t>
      </w:r>
      <w:r>
        <w:rPr>
          <w:sz w:val="28"/>
          <w:szCs w:val="28"/>
        </w:rPr>
        <w:t xml:space="preserve"> </w:t>
      </w:r>
      <w:r w:rsidRPr="005B4165">
        <w:rPr>
          <w:sz w:val="28"/>
          <w:szCs w:val="28"/>
        </w:rPr>
        <w:t xml:space="preserve">в </w:t>
      </w:r>
      <w:r w:rsidR="00134D3D">
        <w:rPr>
          <w:sz w:val="28"/>
          <w:szCs w:val="28"/>
        </w:rPr>
        <w:t xml:space="preserve">течение пяти </w:t>
      </w:r>
      <w:r w:rsidRPr="005B4165">
        <w:rPr>
          <w:sz w:val="28"/>
          <w:szCs w:val="28"/>
        </w:rPr>
        <w:t>рабочих дней с даты окончания срока представления опросных листов и определения результатов заочного голосования</w:t>
      </w:r>
      <w:r>
        <w:rPr>
          <w:sz w:val="28"/>
          <w:szCs w:val="28"/>
        </w:rPr>
        <w:t xml:space="preserve">. </w:t>
      </w:r>
    </w:p>
    <w:p w:rsidR="00113843" w:rsidRDefault="00113843" w:rsidP="00171402">
      <w:pPr>
        <w:spacing w:line="276" w:lineRule="auto"/>
        <w:ind w:firstLine="567"/>
        <w:rPr>
          <w:sz w:val="28"/>
          <w:szCs w:val="28"/>
        </w:rPr>
      </w:pPr>
    </w:p>
    <w:sectPr w:rsidR="00113843" w:rsidSect="00171402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57" w:rsidRDefault="009E3057" w:rsidP="00D7426E">
      <w:r>
        <w:separator/>
      </w:r>
    </w:p>
  </w:endnote>
  <w:endnote w:type="continuationSeparator" w:id="0">
    <w:p w:rsidR="009E3057" w:rsidRDefault="009E3057" w:rsidP="00D7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886187"/>
      <w:docPartObj>
        <w:docPartGallery w:val="Page Numbers (Bottom of Page)"/>
        <w:docPartUnique/>
      </w:docPartObj>
    </w:sdtPr>
    <w:sdtEndPr/>
    <w:sdtContent>
      <w:p w:rsidR="00D7426E" w:rsidRDefault="00D742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02">
          <w:rPr>
            <w:noProof/>
          </w:rPr>
          <w:t>4</w:t>
        </w:r>
        <w:r>
          <w:fldChar w:fldCharType="end"/>
        </w:r>
      </w:p>
    </w:sdtContent>
  </w:sdt>
  <w:p w:rsidR="00D7426E" w:rsidRDefault="00D742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57" w:rsidRDefault="009E3057" w:rsidP="00D7426E">
      <w:r>
        <w:separator/>
      </w:r>
    </w:p>
  </w:footnote>
  <w:footnote w:type="continuationSeparator" w:id="0">
    <w:p w:rsidR="009E3057" w:rsidRDefault="009E3057" w:rsidP="00D7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52"/>
    <w:rsid w:val="000530B8"/>
    <w:rsid w:val="000F7FD1"/>
    <w:rsid w:val="00103F92"/>
    <w:rsid w:val="0010754C"/>
    <w:rsid w:val="00113843"/>
    <w:rsid w:val="00134D3D"/>
    <w:rsid w:val="00171402"/>
    <w:rsid w:val="001C4820"/>
    <w:rsid w:val="001D3DD4"/>
    <w:rsid w:val="00230FEB"/>
    <w:rsid w:val="002E0065"/>
    <w:rsid w:val="00341A5A"/>
    <w:rsid w:val="00347B04"/>
    <w:rsid w:val="00365795"/>
    <w:rsid w:val="003A7FB0"/>
    <w:rsid w:val="003F3BD7"/>
    <w:rsid w:val="00453DAB"/>
    <w:rsid w:val="00475CCF"/>
    <w:rsid w:val="00480AF2"/>
    <w:rsid w:val="00500843"/>
    <w:rsid w:val="0055192A"/>
    <w:rsid w:val="00593D82"/>
    <w:rsid w:val="005B4165"/>
    <w:rsid w:val="005D3EBC"/>
    <w:rsid w:val="0060330F"/>
    <w:rsid w:val="0066181F"/>
    <w:rsid w:val="00694125"/>
    <w:rsid w:val="006D6ABF"/>
    <w:rsid w:val="007506FB"/>
    <w:rsid w:val="0076022D"/>
    <w:rsid w:val="007B3448"/>
    <w:rsid w:val="007B3582"/>
    <w:rsid w:val="00804E4B"/>
    <w:rsid w:val="00815679"/>
    <w:rsid w:val="008F44FB"/>
    <w:rsid w:val="00933633"/>
    <w:rsid w:val="00942A17"/>
    <w:rsid w:val="009C1836"/>
    <w:rsid w:val="009E3057"/>
    <w:rsid w:val="009F6A1F"/>
    <w:rsid w:val="00A2231C"/>
    <w:rsid w:val="00A309E5"/>
    <w:rsid w:val="00A362F2"/>
    <w:rsid w:val="00A671AC"/>
    <w:rsid w:val="00A9390B"/>
    <w:rsid w:val="00A947A1"/>
    <w:rsid w:val="00B2458A"/>
    <w:rsid w:val="00BA7911"/>
    <w:rsid w:val="00BE188A"/>
    <w:rsid w:val="00C04993"/>
    <w:rsid w:val="00C16805"/>
    <w:rsid w:val="00C447E8"/>
    <w:rsid w:val="00D43A77"/>
    <w:rsid w:val="00D7426E"/>
    <w:rsid w:val="00DD08EF"/>
    <w:rsid w:val="00DF57F0"/>
    <w:rsid w:val="00DF5C52"/>
    <w:rsid w:val="00E0247B"/>
    <w:rsid w:val="00E21FCA"/>
    <w:rsid w:val="00E56A7A"/>
    <w:rsid w:val="00E67CF0"/>
    <w:rsid w:val="00EB4F59"/>
    <w:rsid w:val="00ED4208"/>
    <w:rsid w:val="00EF5518"/>
    <w:rsid w:val="00F12CB3"/>
    <w:rsid w:val="00F77158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26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74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26E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6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26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74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26E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6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shia</cp:lastModifiedBy>
  <cp:revision>19</cp:revision>
  <cp:lastPrinted>2017-12-13T08:13:00Z</cp:lastPrinted>
  <dcterms:created xsi:type="dcterms:W3CDTF">2017-05-23T10:28:00Z</dcterms:created>
  <dcterms:modified xsi:type="dcterms:W3CDTF">2017-12-13T08:14:00Z</dcterms:modified>
</cp:coreProperties>
</file>